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18502" w14:textId="77777777" w:rsidR="00E34EB2" w:rsidRPr="00E34EB2" w:rsidRDefault="00E34EB2" w:rsidP="00E34EB2">
      <w:pPr>
        <w:numPr>
          <w:ilvl w:val="0"/>
          <w:numId w:val="10"/>
        </w:numPr>
        <w:shd w:val="clear" w:color="auto" w:fill="FFFFFF"/>
        <w:spacing w:before="150" w:after="150" w:line="600" w:lineRule="atLeast"/>
        <w:ind w:left="0" w:right="0" w:firstLine="0"/>
        <w:outlineLvl w:val="1"/>
        <w:rPr>
          <w:rFonts w:ascii="Georgia" w:eastAsia="Times New Roman" w:hAnsi="Georgia" w:cs="Times New Roman"/>
          <w:b/>
          <w:bCs/>
          <w:color w:val="3D3D3D"/>
          <w:sz w:val="42"/>
          <w:szCs w:val="42"/>
        </w:rPr>
      </w:pPr>
      <w:r w:rsidRPr="00E34EB2">
        <w:rPr>
          <w:rFonts w:ascii="Georgia" w:eastAsia="Times New Roman" w:hAnsi="Georgia" w:cs="Times New Roman"/>
          <w:b/>
          <w:bCs/>
          <w:color w:val="3D3D3D"/>
          <w:sz w:val="42"/>
          <w:szCs w:val="42"/>
        </w:rPr>
        <w:t>Week 3 Objectives</w:t>
      </w:r>
    </w:p>
    <w:p w14:paraId="0C986968" w14:textId="77777777" w:rsidR="00E34EB2" w:rsidRPr="00E34EB2" w:rsidRDefault="00E34EB2" w:rsidP="00E34EB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E34EB2">
        <w:rPr>
          <w:rFonts w:ascii="PT Sans" w:eastAsia="Times New Roman" w:hAnsi="PT Sans" w:cs="Times New Roman"/>
          <w:color w:val="3D3D3D"/>
          <w:sz w:val="20"/>
          <w:szCs w:val="20"/>
        </w:rPr>
        <w:t>Demonstrate information about specific communities during Windshield Survey PowerPoint Presentation</w:t>
      </w:r>
    </w:p>
    <w:p w14:paraId="4E107FCA" w14:textId="77777777" w:rsidR="00E34EB2" w:rsidRPr="00E34EB2" w:rsidRDefault="00E34EB2" w:rsidP="00E34EB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E34EB2">
        <w:rPr>
          <w:rFonts w:ascii="PT Sans" w:eastAsia="Times New Roman" w:hAnsi="PT Sans" w:cs="Times New Roman"/>
          <w:color w:val="3D3D3D"/>
          <w:sz w:val="20"/>
          <w:szCs w:val="20"/>
        </w:rPr>
        <w:t>Recognize the significance of evidence-based practice (EBP) nursing in community health</w:t>
      </w:r>
    </w:p>
    <w:p w14:paraId="6A034D62" w14:textId="77777777" w:rsidR="00E34EB2" w:rsidRPr="00E34EB2" w:rsidRDefault="00E34EB2" w:rsidP="00E34EB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E34EB2">
        <w:rPr>
          <w:rFonts w:ascii="PT Sans" w:eastAsia="Times New Roman" w:hAnsi="PT Sans" w:cs="Times New Roman"/>
          <w:color w:val="3D3D3D"/>
          <w:sz w:val="20"/>
          <w:szCs w:val="20"/>
        </w:rPr>
        <w:t>Recognize the roles of the school health nurse</w:t>
      </w:r>
    </w:p>
    <w:p w14:paraId="1BBCA31D" w14:textId="77777777" w:rsidR="00E34EB2" w:rsidRPr="00E34EB2" w:rsidRDefault="00E34EB2" w:rsidP="00E34EB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E34EB2">
        <w:rPr>
          <w:rFonts w:ascii="PT Sans" w:eastAsia="Times New Roman" w:hAnsi="PT Sans" w:cs="Times New Roman"/>
          <w:color w:val="3D3D3D"/>
          <w:sz w:val="20"/>
          <w:szCs w:val="20"/>
        </w:rPr>
        <w:t>Understand the role of the Occupational Health nurse in different community settings</w:t>
      </w:r>
    </w:p>
    <w:p w14:paraId="2ECA4257" w14:textId="77777777" w:rsidR="00E34EB2" w:rsidRPr="00E34EB2" w:rsidRDefault="00E34EB2" w:rsidP="00E34EB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E34EB2">
        <w:rPr>
          <w:rFonts w:ascii="PT Sans" w:eastAsia="Times New Roman" w:hAnsi="PT Sans" w:cs="Times New Roman"/>
          <w:color w:val="3D3D3D"/>
          <w:sz w:val="20"/>
          <w:szCs w:val="20"/>
        </w:rPr>
        <w:t>Apply knowledge from the social and behavioral sciences and nursing processes in the assessment of families</w:t>
      </w:r>
    </w:p>
    <w:p w14:paraId="205FBCEE" w14:textId="06BC4761" w:rsidR="00E34EB2" w:rsidRDefault="00E34EB2" w:rsidP="00E34EB2">
      <w:pPr>
        <w:shd w:val="clear" w:color="auto" w:fill="FFFFFF"/>
        <w:spacing w:line="240" w:lineRule="auto"/>
        <w:ind w:left="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E34EB2">
        <w:rPr>
          <w:rFonts w:ascii="PT Sans" w:eastAsia="Times New Roman" w:hAnsi="PT Sans" w:cs="Times New Roman"/>
          <w:color w:val="3D3D3D"/>
          <w:sz w:val="20"/>
          <w:szCs w:val="20"/>
        </w:rPr>
        <w:t>Last modified: Tuesday, 24 July 2018, 5:47 PM</w:t>
      </w:r>
    </w:p>
    <w:p w14:paraId="000B0F49" w14:textId="43561C17" w:rsidR="00A37B42" w:rsidRDefault="00A37B42" w:rsidP="00E34EB2">
      <w:pPr>
        <w:shd w:val="clear" w:color="auto" w:fill="FFFFFF"/>
        <w:spacing w:line="240" w:lineRule="auto"/>
        <w:ind w:left="0" w:right="0"/>
        <w:rPr>
          <w:rFonts w:ascii="PT Sans" w:eastAsia="Times New Roman" w:hAnsi="PT Sans" w:cs="Times New Roman"/>
          <w:color w:val="3D3D3D"/>
          <w:sz w:val="20"/>
          <w:szCs w:val="20"/>
        </w:rPr>
      </w:pPr>
    </w:p>
    <w:p w14:paraId="59807D84" w14:textId="77777777" w:rsidR="00A37B42" w:rsidRPr="00E34EB2" w:rsidRDefault="00A37B42" w:rsidP="00E34EB2">
      <w:pPr>
        <w:shd w:val="clear" w:color="auto" w:fill="FFFFFF"/>
        <w:spacing w:line="240" w:lineRule="auto"/>
        <w:ind w:left="0" w:right="0"/>
        <w:rPr>
          <w:rFonts w:ascii="PT Sans" w:eastAsia="Times New Roman" w:hAnsi="PT Sans" w:cs="Times New Roman"/>
          <w:color w:val="3D3D3D"/>
          <w:sz w:val="20"/>
          <w:szCs w:val="20"/>
        </w:rPr>
      </w:pPr>
    </w:p>
    <w:p w14:paraId="3AA65850" w14:textId="77777777" w:rsidR="00A37B42" w:rsidRPr="00A37B42" w:rsidRDefault="00A37B42" w:rsidP="00A37B42">
      <w:pPr>
        <w:numPr>
          <w:ilvl w:val="0"/>
          <w:numId w:val="10"/>
        </w:numPr>
        <w:spacing w:before="150" w:after="150" w:line="600" w:lineRule="atLeast"/>
        <w:ind w:left="0" w:right="0" w:firstLine="0"/>
        <w:outlineLvl w:val="1"/>
        <w:rPr>
          <w:rFonts w:ascii="Georgia" w:eastAsia="Times New Roman" w:hAnsi="Georgia" w:cs="Times New Roman"/>
          <w:b/>
          <w:bCs/>
          <w:sz w:val="42"/>
          <w:szCs w:val="42"/>
        </w:rPr>
      </w:pPr>
      <w:r w:rsidRPr="00A37B42">
        <w:rPr>
          <w:rFonts w:ascii="Georgia" w:eastAsia="Times New Roman" w:hAnsi="Georgia" w:cs="Times New Roman"/>
          <w:b/>
          <w:bCs/>
          <w:sz w:val="42"/>
          <w:szCs w:val="42"/>
        </w:rPr>
        <w:t>Week 3 Assignments</w:t>
      </w:r>
    </w:p>
    <w:p w14:paraId="1A96D93F" w14:textId="77777777" w:rsidR="00A37B42" w:rsidRPr="00A37B42" w:rsidRDefault="00A37B42" w:rsidP="00A37B42">
      <w:pPr>
        <w:shd w:val="clear" w:color="auto" w:fill="FFFFFF"/>
        <w:spacing w:after="150" w:line="240" w:lineRule="auto"/>
        <w:ind w:left="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A37B42">
        <w:rPr>
          <w:rFonts w:ascii="PT Sans" w:eastAsia="Times New Roman" w:hAnsi="PT Sans" w:cs="Times New Roman"/>
          <w:b/>
          <w:bCs/>
          <w:color w:val="3D3D3D"/>
          <w:sz w:val="20"/>
          <w:szCs w:val="20"/>
        </w:rPr>
        <w:t>Reading Assignments to Prepare for Week 3: </w:t>
      </w:r>
    </w:p>
    <w:p w14:paraId="2818F3BF" w14:textId="77777777" w:rsidR="00A37B42" w:rsidRPr="00A37B42" w:rsidRDefault="00A37B42" w:rsidP="00A37B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A37B42">
        <w:rPr>
          <w:rFonts w:ascii="PT Sans" w:eastAsia="Times New Roman" w:hAnsi="PT Sans" w:cs="Times New Roman"/>
          <w:color w:val="3D3D3D"/>
          <w:sz w:val="20"/>
          <w:szCs w:val="20"/>
        </w:rPr>
        <w:t>Read: Harkness &amp; DeMarco: Chapters 13, 22, and 25</w:t>
      </w:r>
    </w:p>
    <w:p w14:paraId="604BA028" w14:textId="77777777" w:rsidR="00A37B42" w:rsidRPr="00A37B42" w:rsidRDefault="00A37B42" w:rsidP="00A37B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A37B42">
        <w:rPr>
          <w:rFonts w:ascii="PT Sans" w:eastAsia="Times New Roman" w:hAnsi="PT Sans" w:cs="Times New Roman"/>
          <w:color w:val="3D3D3D"/>
          <w:sz w:val="20"/>
          <w:szCs w:val="20"/>
        </w:rPr>
        <w:t>View Video: Community Health and the Dysfunctional Family / What Would YOU Do?</w:t>
      </w:r>
    </w:p>
    <w:p w14:paraId="504BFA18" w14:textId="77777777" w:rsidR="00A37B42" w:rsidRPr="00A37B42" w:rsidRDefault="00A37B42" w:rsidP="00A37B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A37B42">
        <w:rPr>
          <w:rFonts w:ascii="PT Sans" w:eastAsia="Times New Roman" w:hAnsi="PT Sans" w:cs="Times New Roman"/>
          <w:color w:val="3D3D3D"/>
          <w:sz w:val="20"/>
          <w:szCs w:val="20"/>
        </w:rPr>
        <w:t xml:space="preserve">View The Truth About Nursing’s website for information on School Nursing: Scroll down and read </w:t>
      </w:r>
      <w:proofErr w:type="spellStart"/>
      <w:r w:rsidRPr="00A37B42">
        <w:rPr>
          <w:rFonts w:ascii="PT Sans" w:eastAsia="Times New Roman" w:hAnsi="PT Sans" w:cs="Times New Roman"/>
          <w:color w:val="3D3D3D"/>
          <w:sz w:val="20"/>
          <w:szCs w:val="20"/>
        </w:rPr>
        <w:t>Ladden</w:t>
      </w:r>
      <w:proofErr w:type="spellEnd"/>
      <w:r w:rsidRPr="00A37B42">
        <w:rPr>
          <w:rFonts w:ascii="PT Sans" w:eastAsia="Times New Roman" w:hAnsi="PT Sans" w:cs="Times New Roman"/>
          <w:color w:val="3D3D3D"/>
          <w:sz w:val="20"/>
          <w:szCs w:val="20"/>
        </w:rPr>
        <w:t xml:space="preserve"> &amp; </w:t>
      </w:r>
      <w:proofErr w:type="spellStart"/>
      <w:r w:rsidRPr="00A37B42">
        <w:rPr>
          <w:rFonts w:ascii="PT Sans" w:eastAsia="Times New Roman" w:hAnsi="PT Sans" w:cs="Times New Roman"/>
          <w:color w:val="3D3D3D"/>
          <w:sz w:val="20"/>
          <w:szCs w:val="20"/>
        </w:rPr>
        <w:t>Fauteux</w:t>
      </w:r>
      <w:proofErr w:type="spellEnd"/>
      <w:r w:rsidRPr="00A37B42">
        <w:rPr>
          <w:rFonts w:ascii="PT Sans" w:eastAsia="Times New Roman" w:hAnsi="PT Sans" w:cs="Times New Roman"/>
          <w:color w:val="3D3D3D"/>
          <w:sz w:val="20"/>
          <w:szCs w:val="20"/>
        </w:rPr>
        <w:t xml:space="preserve"> article in Unlocking the potential of school nursing. Keeping children healthy, in school and ready to learn” by </w:t>
      </w:r>
      <w:r w:rsidRPr="00A37B42">
        <w:rPr>
          <w:rFonts w:ascii="PT Sans" w:eastAsia="Times New Roman" w:hAnsi="PT Sans" w:cs="Times New Roman"/>
          <w:i/>
          <w:iCs/>
          <w:color w:val="3D3D3D"/>
          <w:sz w:val="20"/>
          <w:szCs w:val="20"/>
        </w:rPr>
        <w:t>Robert Wood Johnson Foundation</w:t>
      </w:r>
    </w:p>
    <w:p w14:paraId="0DC64336" w14:textId="77777777" w:rsidR="00A37B42" w:rsidRPr="00A37B42" w:rsidRDefault="00A37B42" w:rsidP="00A37B4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A37B42">
        <w:rPr>
          <w:rFonts w:ascii="PT Sans" w:eastAsia="Times New Roman" w:hAnsi="PT Sans" w:cs="Times New Roman"/>
          <w:color w:val="3D3D3D"/>
          <w:sz w:val="20"/>
          <w:szCs w:val="20"/>
        </w:rPr>
        <w:t>Read Friedman article</w:t>
      </w:r>
    </w:p>
    <w:p w14:paraId="0A0D35F4" w14:textId="77777777" w:rsidR="00A37B42" w:rsidRPr="00A37B42" w:rsidRDefault="00A37B42" w:rsidP="00A37B42">
      <w:pPr>
        <w:shd w:val="clear" w:color="auto" w:fill="FFFFFF"/>
        <w:spacing w:after="150" w:line="240" w:lineRule="auto"/>
        <w:ind w:left="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A37B42">
        <w:rPr>
          <w:rFonts w:ascii="PT Sans" w:eastAsia="Times New Roman" w:hAnsi="PT Sans" w:cs="Times New Roman"/>
          <w:b/>
          <w:bCs/>
          <w:color w:val="3D3D3D"/>
          <w:sz w:val="20"/>
          <w:szCs w:val="20"/>
          <w:u w:val="single"/>
        </w:rPr>
        <w:t>Target Group Presentation Prep-Work: </w:t>
      </w:r>
      <w:r w:rsidRPr="00A37B42">
        <w:rPr>
          <w:rFonts w:ascii="PT Sans" w:eastAsia="Times New Roman" w:hAnsi="PT Sans" w:cs="Times New Roman"/>
          <w:color w:val="3D3D3D"/>
          <w:sz w:val="20"/>
          <w:szCs w:val="20"/>
        </w:rPr>
        <w:t> </w:t>
      </w:r>
    </w:p>
    <w:p w14:paraId="37DB821F" w14:textId="77777777" w:rsidR="00A37B42" w:rsidRPr="00A37B42" w:rsidRDefault="00A37B42" w:rsidP="00A37B42">
      <w:pPr>
        <w:shd w:val="clear" w:color="auto" w:fill="FFFFFF"/>
        <w:spacing w:after="150" w:line="240" w:lineRule="auto"/>
        <w:ind w:left="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A37B42">
        <w:rPr>
          <w:rFonts w:ascii="PT Sans" w:eastAsia="Times New Roman" w:hAnsi="PT Sans" w:cs="Times New Roman"/>
          <w:color w:val="3D3D3D"/>
          <w:sz w:val="20"/>
          <w:szCs w:val="20"/>
        </w:rPr>
        <w:t>Meet with your Target Group team in </w:t>
      </w:r>
      <w:r w:rsidRPr="00A37B42">
        <w:rPr>
          <w:rFonts w:ascii="PT Sans" w:eastAsia="Times New Roman" w:hAnsi="PT Sans" w:cs="Times New Roman"/>
          <w:b/>
          <w:bCs/>
          <w:i/>
          <w:iCs/>
          <w:color w:val="3D3D3D"/>
          <w:sz w:val="20"/>
          <w:szCs w:val="20"/>
        </w:rPr>
        <w:t>Discussion Forum</w:t>
      </w:r>
      <w:r w:rsidRPr="00A37B42">
        <w:rPr>
          <w:rFonts w:ascii="PT Sans" w:eastAsia="Times New Roman" w:hAnsi="PT Sans" w:cs="Times New Roman"/>
          <w:color w:val="3D3D3D"/>
          <w:sz w:val="20"/>
          <w:szCs w:val="20"/>
        </w:rPr>
        <w:t> or phone conference to discuss presentation.   Review assignment and Rubric.  Work off of assignment to discuss who-will-do-what for the presentation.  </w:t>
      </w:r>
    </w:p>
    <w:p w14:paraId="7B1BA6BD" w14:textId="77777777" w:rsidR="00A37B42" w:rsidRPr="00A37B42" w:rsidRDefault="00A37B42" w:rsidP="00A37B42">
      <w:pPr>
        <w:shd w:val="clear" w:color="auto" w:fill="FFFFFF"/>
        <w:spacing w:after="150" w:line="240" w:lineRule="auto"/>
        <w:ind w:left="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A37B42">
        <w:rPr>
          <w:rFonts w:ascii="PT Sans" w:eastAsia="Times New Roman" w:hAnsi="PT Sans" w:cs="Times New Roman"/>
          <w:b/>
          <w:bCs/>
          <w:color w:val="3D3D3D"/>
          <w:sz w:val="20"/>
          <w:szCs w:val="20"/>
        </w:rPr>
        <w:t xml:space="preserve">Journal/DQ Assignments Due After Class (See Course Calendar </w:t>
      </w:r>
      <w:proofErr w:type="gramStart"/>
      <w:r w:rsidRPr="00A37B42">
        <w:rPr>
          <w:rFonts w:ascii="PT Sans" w:eastAsia="Times New Roman" w:hAnsi="PT Sans" w:cs="Times New Roman"/>
          <w:b/>
          <w:bCs/>
          <w:color w:val="3D3D3D"/>
          <w:sz w:val="20"/>
          <w:szCs w:val="20"/>
        </w:rPr>
        <w:t>For</w:t>
      </w:r>
      <w:proofErr w:type="gramEnd"/>
      <w:r w:rsidRPr="00A37B42">
        <w:rPr>
          <w:rFonts w:ascii="PT Sans" w:eastAsia="Times New Roman" w:hAnsi="PT Sans" w:cs="Times New Roman"/>
          <w:b/>
          <w:bCs/>
          <w:color w:val="3D3D3D"/>
          <w:sz w:val="20"/>
          <w:szCs w:val="20"/>
        </w:rPr>
        <w:t xml:space="preserve"> Due Dates)</w:t>
      </w:r>
    </w:p>
    <w:p w14:paraId="6ED8ABCD" w14:textId="77777777" w:rsidR="00A37B42" w:rsidRPr="00A37B42" w:rsidRDefault="00A37B42" w:rsidP="00A37B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A37B42">
        <w:rPr>
          <w:rFonts w:ascii="PT Sans" w:eastAsia="Times New Roman" w:hAnsi="PT Sans" w:cs="Times New Roman"/>
          <w:color w:val="3D3D3D"/>
          <w:sz w:val="20"/>
          <w:szCs w:val="20"/>
        </w:rPr>
        <w:t>Complete Journal</w:t>
      </w:r>
    </w:p>
    <w:p w14:paraId="0943BD27" w14:textId="77777777" w:rsidR="00A37B42" w:rsidRPr="00A37B42" w:rsidRDefault="00A37B42" w:rsidP="00A37B4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A37B42">
        <w:rPr>
          <w:rFonts w:ascii="PT Sans" w:eastAsia="Times New Roman" w:hAnsi="PT Sans" w:cs="Times New Roman"/>
          <w:color w:val="3D3D3D"/>
          <w:sz w:val="20"/>
          <w:szCs w:val="20"/>
        </w:rPr>
        <w:t>DQ:  </w:t>
      </w:r>
      <w:r w:rsidRPr="00A37B42">
        <w:rPr>
          <w:rFonts w:ascii="PT Sans" w:eastAsia="Times New Roman" w:hAnsi="PT Sans" w:cs="Times New Roman"/>
          <w:b/>
          <w:bCs/>
          <w:color w:val="3D3D3D"/>
          <w:sz w:val="20"/>
          <w:szCs w:val="20"/>
        </w:rPr>
        <w:t>Windshield Survey Presentation/PPT</w:t>
      </w:r>
    </w:p>
    <w:p w14:paraId="4768161C" w14:textId="40419ECF" w:rsidR="007128A8" w:rsidRDefault="007128A8"/>
    <w:p w14:paraId="30764111" w14:textId="43AB0929" w:rsidR="000560AE" w:rsidRDefault="000560AE"/>
    <w:p w14:paraId="13A2ECDC" w14:textId="77777777" w:rsidR="000560AE" w:rsidRPr="000560AE" w:rsidRDefault="000560AE" w:rsidP="000560AE">
      <w:pPr>
        <w:numPr>
          <w:ilvl w:val="0"/>
          <w:numId w:val="10"/>
        </w:numPr>
        <w:shd w:val="clear" w:color="auto" w:fill="E6E6E6"/>
        <w:spacing w:before="150" w:after="150" w:line="600" w:lineRule="atLeast"/>
        <w:ind w:left="0" w:right="0" w:firstLine="0"/>
        <w:outlineLvl w:val="2"/>
        <w:rPr>
          <w:rFonts w:ascii="Georgia" w:eastAsia="Times New Roman" w:hAnsi="Georgia" w:cs="Times New Roman"/>
          <w:b/>
          <w:bCs/>
          <w:color w:val="3D3D3D"/>
          <w:sz w:val="36"/>
          <w:szCs w:val="36"/>
        </w:rPr>
      </w:pPr>
      <w:r w:rsidRPr="000560AE">
        <w:rPr>
          <w:rFonts w:ascii="Georgia" w:eastAsia="Times New Roman" w:hAnsi="Georgia" w:cs="Times New Roman"/>
          <w:b/>
          <w:bCs/>
          <w:color w:val="000000"/>
          <w:sz w:val="48"/>
          <w:szCs w:val="48"/>
        </w:rPr>
        <w:t>Resources</w:t>
      </w:r>
    </w:p>
    <w:p w14:paraId="6C657196" w14:textId="77777777" w:rsidR="000560AE" w:rsidRPr="000560AE" w:rsidRDefault="000560AE" w:rsidP="000560AE">
      <w:pPr>
        <w:shd w:val="clear" w:color="auto" w:fill="E6E6E6"/>
        <w:spacing w:after="150" w:line="240" w:lineRule="auto"/>
        <w:ind w:left="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0560AE">
        <w:rPr>
          <w:rFonts w:ascii="PT Sans" w:eastAsia="Times New Roman" w:hAnsi="PT Sans" w:cs="Times New Roman"/>
          <w:color w:val="000000"/>
          <w:sz w:val="48"/>
          <w:szCs w:val="48"/>
        </w:rPr>
        <w:t>THE URL FOR THE DYSFUNCTIONAL FAMILY VIDEO IS</w:t>
      </w:r>
    </w:p>
    <w:p w14:paraId="0AC37424" w14:textId="77777777" w:rsidR="000560AE" w:rsidRPr="000560AE" w:rsidRDefault="000560AE" w:rsidP="000560AE">
      <w:pPr>
        <w:shd w:val="clear" w:color="auto" w:fill="E6E6E6"/>
        <w:spacing w:after="150" w:line="240" w:lineRule="auto"/>
        <w:ind w:left="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0560AE">
        <w:rPr>
          <w:rFonts w:ascii="PT Sans" w:eastAsia="Times New Roman" w:hAnsi="PT Sans" w:cs="Times New Roman"/>
          <w:color w:val="000000"/>
          <w:sz w:val="48"/>
          <w:szCs w:val="48"/>
        </w:rPr>
        <w:lastRenderedPageBreak/>
        <w:t>http://youtu.be/Sk55mY-Yfay</w:t>
      </w:r>
    </w:p>
    <w:p w14:paraId="074B4B3E" w14:textId="77777777" w:rsidR="000560AE" w:rsidRPr="000560AE" w:rsidRDefault="000560AE" w:rsidP="000560AE">
      <w:pPr>
        <w:shd w:val="clear" w:color="auto" w:fill="E6E6E6"/>
        <w:spacing w:after="150" w:line="240" w:lineRule="auto"/>
        <w:ind w:left="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0560AE">
        <w:rPr>
          <w:rFonts w:ascii="PT Sans" w:eastAsia="Times New Roman" w:hAnsi="PT Sans" w:cs="Times New Roman"/>
          <w:color w:val="000000"/>
          <w:sz w:val="48"/>
          <w:szCs w:val="48"/>
        </w:rPr>
        <w:t>                           </w:t>
      </w:r>
    </w:p>
    <w:p w14:paraId="138B3786" w14:textId="77777777" w:rsidR="000560AE" w:rsidRDefault="000560AE"/>
    <w:sectPr w:rsidR="00056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00463E9"/>
    <w:multiLevelType w:val="multilevel"/>
    <w:tmpl w:val="7666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E91DF9"/>
    <w:multiLevelType w:val="multilevel"/>
    <w:tmpl w:val="197C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9930C2"/>
    <w:multiLevelType w:val="multilevel"/>
    <w:tmpl w:val="7458C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EB2"/>
    <w:rsid w:val="000560AE"/>
    <w:rsid w:val="007128A8"/>
    <w:rsid w:val="00A37B42"/>
    <w:rsid w:val="00BF64D6"/>
    <w:rsid w:val="00E32AED"/>
    <w:rsid w:val="00E3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7134E"/>
  <w15:chartTrackingRefBased/>
  <w15:docId w15:val="{EDB9BFA8-F775-4B9F-AB46-A73076A0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  <w:ind w:left="1440" w:right="14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AE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AED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AED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AED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AED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AED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AED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AED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AED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AED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AE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32AE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AE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AED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AED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AED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AED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A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A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A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32AE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32AED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AED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AED"/>
    <w:pPr>
      <w:numPr>
        <w:ilvl w:val="1"/>
      </w:numPr>
      <w:ind w:left="1440"/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E32AED"/>
    <w:rPr>
      <w:rFonts w:eastAsiaTheme="minorEastAsia"/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E32AED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E32AED"/>
    <w:rPr>
      <w:i/>
      <w:iCs/>
      <w:color w:val="auto"/>
    </w:rPr>
  </w:style>
  <w:style w:type="paragraph" w:styleId="NoSpacing">
    <w:name w:val="No Spacing"/>
    <w:uiPriority w:val="1"/>
    <w:qFormat/>
    <w:rsid w:val="00E32AED"/>
    <w:pPr>
      <w:spacing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E32AED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32AED"/>
    <w:rPr>
      <w:rFonts w:eastAsiaTheme="minorEastAsia"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AED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AED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E32AE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32AED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E32AE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32AED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E32AED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2AE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6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7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1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Massaro_Tammy</dc:creator>
  <cp:keywords/>
  <dc:description/>
  <cp:lastModifiedBy>Massaro_Tammy</cp:lastModifiedBy>
  <cp:revision>3</cp:revision>
  <dcterms:created xsi:type="dcterms:W3CDTF">2021-09-15T19:04:00Z</dcterms:created>
  <dcterms:modified xsi:type="dcterms:W3CDTF">2021-09-15T19:09:00Z</dcterms:modified>
</cp:coreProperties>
</file>